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505E1" w14:textId="77777777" w:rsidR="0040722A" w:rsidRDefault="00000000" w:rsidP="0040722A">
      <w:pPr>
        <w:pStyle w:val="a7"/>
        <w:widowControl/>
        <w:shd w:val="clear" w:color="auto" w:fill="FFFFFF"/>
        <w:spacing w:before="0" w:beforeAutospacing="0" w:after="0" w:afterAutospacing="0" w:line="52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40722A">
        <w:rPr>
          <w:rFonts w:ascii="Times New Roman" w:eastAsia="方正小标宋简体" w:hAnsi="Times New Roman"/>
          <w:sz w:val="44"/>
          <w:szCs w:val="44"/>
        </w:rPr>
        <w:t>习近平总书记在北京育英学校考察时</w:t>
      </w:r>
    </w:p>
    <w:p w14:paraId="54B00CA6" w14:textId="15A86345" w:rsidR="00C25CD4" w:rsidRPr="0040722A" w:rsidRDefault="00000000" w:rsidP="0040722A">
      <w:pPr>
        <w:pStyle w:val="a7"/>
        <w:widowControl/>
        <w:shd w:val="clear" w:color="auto" w:fill="FFFFFF"/>
        <w:spacing w:before="0" w:beforeAutospacing="0" w:after="0" w:afterAutospacing="0" w:line="52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40722A">
        <w:rPr>
          <w:rFonts w:ascii="Times New Roman" w:eastAsia="方正小标宋简体" w:hAnsi="Times New Roman"/>
          <w:sz w:val="44"/>
          <w:szCs w:val="44"/>
        </w:rPr>
        <w:t>重要讲话精神</w:t>
      </w:r>
    </w:p>
    <w:p w14:paraId="00E226EF" w14:textId="77777777" w:rsidR="00C25CD4" w:rsidRDefault="00C25CD4">
      <w:pPr>
        <w:widowControl/>
        <w:shd w:val="clear" w:color="auto" w:fill="FFFFFF"/>
        <w:spacing w:after="80"/>
        <w:jc w:val="left"/>
        <w:rPr>
          <w:rFonts w:ascii="Verdana" w:eastAsia="Verdana" w:hAnsi="Verdana" w:cs="Verdana"/>
          <w:color w:val="000000"/>
          <w:sz w:val="14"/>
          <w:szCs w:val="14"/>
        </w:rPr>
      </w:pPr>
    </w:p>
    <w:p w14:paraId="7EFC3E24" w14:textId="77777777" w:rsidR="00C25CD4" w:rsidRPr="0040722A" w:rsidRDefault="00000000" w:rsidP="0040722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0722A">
        <w:rPr>
          <w:rFonts w:ascii="Times New Roman" w:eastAsia="仿宋_GB2312" w:hAnsi="Times New Roman" w:cs="Times New Roman"/>
          <w:sz w:val="32"/>
          <w:szCs w:val="32"/>
        </w:rPr>
        <w:t>在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六一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国际儿童节到来之际，中共中央总书记、国家主席、中央军委主席习近平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5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31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日上午来到北京育英学校，看望慰问师生，向全国广大少年儿童祝贺节日。习近平强调，少年儿童是祖国的未来，是中华民族的希望。新时代中国儿童应该是有志向、有梦想，爱学习、爱劳动，懂感恩、懂友善，敢创新、敢奋斗，德智体美劳全面发展的好儿童。希望同学们立志为强国建设、民族复兴而读书，不负家长期望，不负党和人民期待。</w:t>
      </w:r>
    </w:p>
    <w:p w14:paraId="2DE8E870" w14:textId="77777777" w:rsidR="00C25CD4" w:rsidRPr="0040722A" w:rsidRDefault="00000000" w:rsidP="0040722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0722A">
        <w:rPr>
          <w:rFonts w:ascii="Times New Roman" w:eastAsia="仿宋_GB2312" w:hAnsi="Times New Roman" w:cs="Times New Roman"/>
          <w:sz w:val="32"/>
          <w:szCs w:val="32"/>
        </w:rPr>
        <w:t>北京育英学校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1948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年创办于河北西柏坡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,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前身为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中共中央直属机关供给部育英小学校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75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年来，学校在老一辈革命家关心关怀下，全面贯彻党的教育方针，落实立德树人根本任务，推行学制创新，开展特色办学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,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引领学生德智体美劳全面发展。</w:t>
      </w:r>
    </w:p>
    <w:p w14:paraId="5B29CB5B" w14:textId="77777777" w:rsidR="00C25CD4" w:rsidRPr="0040722A" w:rsidRDefault="00000000" w:rsidP="0040722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0722A">
        <w:rPr>
          <w:rFonts w:ascii="Times New Roman" w:eastAsia="仿宋_GB2312" w:hAnsi="Times New Roman" w:cs="Times New Roman"/>
          <w:sz w:val="32"/>
          <w:szCs w:val="32"/>
        </w:rPr>
        <w:t>习近平来到学校，首先走进校史馆，了解学校历史沿革、建设发展和近年来推动教育教学改革创新、落实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双减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40722A">
        <w:rPr>
          <w:rFonts w:ascii="Times New Roman" w:eastAsia="仿宋_GB2312" w:hAnsi="Times New Roman" w:cs="Times New Roman"/>
          <w:sz w:val="32"/>
          <w:szCs w:val="32"/>
        </w:rPr>
        <w:t>政策要求、促进学生德智体美劳全面发展等情况。习近平指出，教育的根本任务是立德树人，培养德智体美劳全面发展的社会主义建设者和接班人。学生的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理想信念、道德品质、知识智力、身体和心理素质等各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 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方面的培养缺一不可。“双减”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 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政策落地有一个过程，要久久为功。要引导家长、学校、社会等各方面提高认识，推动落实好“双减”工作要求，促进学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生全面发展。育英学校具有光荣的革命传统和鲜明的红色基因。要加强革命传统教育，让每一位育英学校的学生牢记学校的光荣历史，铭记党的关怀，赓续红色传统，传承红色基因，从小听党话、跟党走，立志为党成才、为国奉献。</w:t>
      </w:r>
    </w:p>
    <w:p w14:paraId="4730495B" w14:textId="3F710A59" w:rsidR="00C25CD4" w:rsidRPr="0040722A" w:rsidRDefault="00000000" w:rsidP="00326F9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习近平步行察看校园环境，指出提高人的健康素质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青少年是黄金期。这个阶段，长身体是第一位的，身体好了，才能为今后一生的学习工作打好基础。体育锻炼是增强少年儿童体质最有效的手段。现在生活条件好了，孩子们不是要吃得胖胖的，而是要长得壮壮的、练得棒棒的。体育锻炼要从小抓起，体育锻炼多一些，“小胖墩”“小眼镜”就少一些。学校要把体育老师配齐配好，家庭、学校、社会等各方面都要为少年儿童增强体魄创造条件。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br/>
        <w:t xml:space="preserve">    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随后，习近平来到学生农场。习近平强调，很多知识和道理都来自劳动、来自生活。引导孩子们从小树立劳动观念，培养劳动习惯，提高劳动能力，有利于他们更好地学习知识。现在一些城里的孩子接触农村、接触大自然少，不光“四体不勤”，而且“五谷不分”，对吃的是什么、从哪里来的、怎么来的都不知道，更体会不到“谁知盘中餐，粒粒皆辛苦”。他对同学们说，认识大自然，首先要从认识身边的植物开始。同学们栽培的各种植物，虽然书本上都有介绍，但大家亲手种、亲自培育、跟踪观察，收获肯定是不一样的。希望同学们从“学农”中感受到农作的艰辛和农民的不易，从小养成热爱劳动、珍爱粮食、尊重自然的良好习惯，为建设美丽中国作贡献。新时代生态文明建设要从娃娃抓起，通过生动活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泼的劳动体验课程，让孩子亲自动手、亲身体验、自我感悟，让“绿水青山就是金山银山”的理念早早植入孩子的心灵。习近平指出，科学实验课，是培养孩子们科学思维、探索未知兴趣和创新意识的有效方式。希望同学们从小树立“科技创新、强国有我”的志向，当下勇当小科学家，未来争当大科学家，为实现我国高水平科技自立自强作贡献。</w:t>
      </w:r>
    </w:p>
    <w:p w14:paraId="227AF3F7" w14:textId="7034084B" w:rsidR="00C25CD4" w:rsidRPr="0040722A" w:rsidRDefault="00000000" w:rsidP="0040722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习近平随后来到五年级教师办公室，看望正在研讨备课的老师们，询问课后服务课程结构设置等情况。习近平指出，中国特色社会主义教育体系是好的，我国的基础教育在世界上是有优势的，要坚定文化自信，把自己好的东西坚持好，把国外好的东西借鉴好，与时俱进、开放发展，让孩子们有更广阔的眼界、更开阔的思路、更开放的观念，努力培养堪当民族复兴重任、勇于创造世界奇迹的国之栋梁。习近平强调，人才培养，关键在教师。广大教师要牢记为党育人、为国育才的初心使命，以人民教育家为榜样，以德立身、以德立学、以德施教。要在全社会营造尊师重教的良好风尚，让教师成为最受社会尊重和令人羡慕的职业，努力形成优秀人才争相从教、优秀教师不断涌现的良好局面。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br/>
        <w:t xml:space="preserve">    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在学校小广场上，师生们热情欢送总书记。习近平祝愿孩子们茁壮成长、健康成才，并向全国广大少年儿童祝贺“六一”国际儿童节快乐。他说，今天我专程来北京育英学校看望大家，和小朋友们共庆“六一”儿童节。看到同学们天真活泼、朝气蓬勃，脸上洋溢着幸福的笑容，感到非常高兴。党中央始终关心关怀少年儿童的健康成长，采取了一系列政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策举措，努力为孩子们健康成长创造更好环境。我相信，有中国共产党的领导和社会主义制度的显著优势，生活在中华民族大家庭里的各族儿童一定会越来越幸福，</w:t>
      </w:r>
      <w:r w:rsidR="00731219"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 w:rsidRPr="0040722A">
        <w:rPr>
          <w:rFonts w:ascii="Times New Roman" w:eastAsia="仿宋_GB2312" w:hAnsi="Times New Roman" w:cs="Times New Roman" w:hint="eastAsia"/>
          <w:sz w:val="32"/>
          <w:szCs w:val="32"/>
        </w:rPr>
        <w:t>定会拥有更加美好的未来。各级党委和政府、社会各方面要切实做好与儿童事业发展有关的各项工作，关心帮助困难家庭的孩子特别是孤儿和残疾儿童，让所有孩子都能感受到党和政府的温暖，都能有一个幸福美好的童年。</w:t>
      </w:r>
    </w:p>
    <w:sectPr w:rsidR="00C25CD4" w:rsidRPr="0040722A" w:rsidSect="003730B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554F9" w14:textId="77777777" w:rsidR="00DE6B15" w:rsidRDefault="00DE6B15" w:rsidP="0040722A">
      <w:r>
        <w:separator/>
      </w:r>
    </w:p>
  </w:endnote>
  <w:endnote w:type="continuationSeparator" w:id="0">
    <w:p w14:paraId="293C5697" w14:textId="77777777" w:rsidR="00DE6B15" w:rsidRDefault="00DE6B15" w:rsidP="0040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FE17" w14:textId="6C5E170A" w:rsidR="003730B1" w:rsidRPr="003730B1" w:rsidRDefault="003730B1">
    <w:pPr>
      <w:pStyle w:val="a5"/>
      <w:rPr>
        <w:sz w:val="28"/>
        <w:szCs w:val="28"/>
      </w:rPr>
    </w:pPr>
    <w:r w:rsidRPr="003730B1">
      <w:rPr>
        <w:sz w:val="28"/>
        <w:szCs w:val="28"/>
      </w:rPr>
      <w:fldChar w:fldCharType="begin"/>
    </w:r>
    <w:r w:rsidRPr="003730B1">
      <w:rPr>
        <w:sz w:val="28"/>
        <w:szCs w:val="28"/>
      </w:rPr>
      <w:instrText>PAGE   \* MERGEFORMAT</w:instrText>
    </w:r>
    <w:r w:rsidRPr="003730B1">
      <w:rPr>
        <w:sz w:val="28"/>
        <w:szCs w:val="28"/>
      </w:rPr>
      <w:fldChar w:fldCharType="separate"/>
    </w:r>
    <w:r w:rsidRPr="003730B1">
      <w:rPr>
        <w:sz w:val="28"/>
        <w:szCs w:val="28"/>
        <w:lang w:val="zh-CN"/>
      </w:rPr>
      <w:t>1</w:t>
    </w:r>
    <w:r w:rsidRPr="003730B1"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62198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6A18AB6" w14:textId="1DE7A538" w:rsidR="003730B1" w:rsidRPr="003730B1" w:rsidRDefault="003730B1" w:rsidP="003730B1">
        <w:pPr>
          <w:pStyle w:val="a5"/>
          <w:jc w:val="right"/>
          <w:rPr>
            <w:sz w:val="28"/>
            <w:szCs w:val="28"/>
          </w:rPr>
        </w:pPr>
        <w:r w:rsidRPr="003730B1">
          <w:rPr>
            <w:sz w:val="28"/>
            <w:szCs w:val="28"/>
          </w:rPr>
          <w:fldChar w:fldCharType="begin"/>
        </w:r>
        <w:r w:rsidRPr="003730B1">
          <w:rPr>
            <w:sz w:val="28"/>
            <w:szCs w:val="28"/>
          </w:rPr>
          <w:instrText>PAGE   \* MERGEFORMAT</w:instrText>
        </w:r>
        <w:r w:rsidRPr="003730B1">
          <w:rPr>
            <w:sz w:val="28"/>
            <w:szCs w:val="28"/>
          </w:rPr>
          <w:fldChar w:fldCharType="separate"/>
        </w:r>
        <w:r w:rsidRPr="003730B1">
          <w:rPr>
            <w:sz w:val="28"/>
            <w:szCs w:val="28"/>
            <w:lang w:val="zh-CN"/>
          </w:rPr>
          <w:t>2</w:t>
        </w:r>
        <w:r w:rsidRPr="003730B1">
          <w:rPr>
            <w:sz w:val="28"/>
            <w:szCs w:val="28"/>
          </w:rPr>
          <w:fldChar w:fldCharType="end"/>
        </w:r>
      </w:p>
    </w:sdtContent>
  </w:sdt>
  <w:p w14:paraId="26A55924" w14:textId="77777777" w:rsidR="003730B1" w:rsidRPr="003730B1" w:rsidRDefault="003730B1">
    <w:pPr>
      <w:pStyle w:val="a5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159B" w14:textId="77777777" w:rsidR="00DE6B15" w:rsidRDefault="00DE6B15" w:rsidP="0040722A">
      <w:r>
        <w:separator/>
      </w:r>
    </w:p>
  </w:footnote>
  <w:footnote w:type="continuationSeparator" w:id="0">
    <w:p w14:paraId="483EB04D" w14:textId="77777777" w:rsidR="00DE6B15" w:rsidRDefault="00DE6B15" w:rsidP="00407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diOGMzOWRlZWJiNGVlMjM1MTI5ZDcyNThhYTRjNDAifQ=="/>
  </w:docVars>
  <w:rsids>
    <w:rsidRoot w:val="0FDE5610"/>
    <w:rsid w:val="00066069"/>
    <w:rsid w:val="001452D8"/>
    <w:rsid w:val="00326F9E"/>
    <w:rsid w:val="00340BF4"/>
    <w:rsid w:val="003730B1"/>
    <w:rsid w:val="0040722A"/>
    <w:rsid w:val="00731219"/>
    <w:rsid w:val="00992C6B"/>
    <w:rsid w:val="00A23532"/>
    <w:rsid w:val="00C25CD4"/>
    <w:rsid w:val="00DA52FC"/>
    <w:rsid w:val="00DE6B15"/>
    <w:rsid w:val="0FDE5610"/>
    <w:rsid w:val="5569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1AA601"/>
  <w15:docId w15:val="{3BB4F89B-CBAE-4ACC-B54B-33FA68DE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722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072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407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72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rsid w:val="0040722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2D9F2-47EA-4494-A6B4-669E570F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xu yiming</cp:lastModifiedBy>
  <cp:revision>38</cp:revision>
  <dcterms:created xsi:type="dcterms:W3CDTF">2023-06-26T13:36:00Z</dcterms:created>
  <dcterms:modified xsi:type="dcterms:W3CDTF">2023-07-04T04:46:00Z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F90BBA0E236447BD877440F829D4928D_11</vt:lpwstr>
  </property>
</Properties>
</file>